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>№ 2-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января 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Нефтеюганского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«Региональная Служба Взыскания (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РСВ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Юрко </w:t>
      </w:r>
      <w:r>
        <w:rPr>
          <w:rStyle w:val="cat-UserDefinedgrp-22rplc-7"/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Гражданского 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«РСВ»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Юрко 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</w:t>
      </w:r>
      <w:r>
        <w:rPr>
          <w:rFonts w:ascii="Times New Roman" w:eastAsia="Times New Roman" w:hAnsi="Times New Roman" w:cs="Times New Roman"/>
          <w:sz w:val="28"/>
          <w:szCs w:val="28"/>
        </w:rPr>
        <w:t>кании задолженности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займа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Юрко </w:t>
      </w:r>
      <w:r>
        <w:rPr>
          <w:rStyle w:val="cat-UserDefinedgrp-23rplc-12"/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РСВ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707782563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займа №</w:t>
      </w:r>
      <w:r>
        <w:rPr>
          <w:rStyle w:val="cat-User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16.01.2020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заключенному между ООО М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К «</w:t>
      </w:r>
      <w:r>
        <w:rPr>
          <w:rFonts w:ascii="Times New Roman" w:eastAsia="Times New Roman" w:hAnsi="Times New Roman" w:cs="Times New Roman"/>
          <w:sz w:val="28"/>
          <w:szCs w:val="28"/>
        </w:rPr>
        <w:t>Займер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Юрко А.С.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основному долгу и процентам за пользование по кредитному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1</w:t>
      </w:r>
      <w:r>
        <w:rPr>
          <w:rFonts w:ascii="Times New Roman" w:eastAsia="Times New Roman" w:hAnsi="Times New Roman" w:cs="Times New Roman"/>
          <w:sz w:val="28"/>
          <w:szCs w:val="28"/>
        </w:rPr>
        <w:t>6.01.2020 по 21.05.2021 в сумме 7301,05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государственной пошлины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семь тысяч семьсот один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2">
    <w:name w:val="cat-UserDefined grp-23 rplc-12"/>
    <w:basedOn w:val="DefaultParagraphFont"/>
  </w:style>
  <w:style w:type="character" w:customStyle="1" w:styleId="cat-PassportDatagrp-16rplc-13">
    <w:name w:val="cat-PassportData grp-16 rplc-13"/>
    <w:basedOn w:val="DefaultParagraphFont"/>
  </w:style>
  <w:style w:type="character" w:customStyle="1" w:styleId="cat-ExternalSystemDefinedgrp-21rplc-14">
    <w:name w:val="cat-ExternalSystemDefined grp-21 rplc-14"/>
    <w:basedOn w:val="DefaultParagraphFont"/>
  </w:style>
  <w:style w:type="character" w:customStyle="1" w:styleId="cat-ExternalSystemDefinedgrp-20rplc-15">
    <w:name w:val="cat-ExternalSystemDefined grp-20 rplc-15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26">
    <w:name w:val="cat-UserDefined grp-25 rplc-26"/>
    <w:basedOn w:val="DefaultParagraphFont"/>
  </w:style>
  <w:style w:type="character" w:customStyle="1" w:styleId="cat-UserDefinedgrp-26rplc-29">
    <w:name w:val="cat-UserDefined grp-26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